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851"/>
        <w:gridCol w:w="285"/>
        <w:gridCol w:w="1277"/>
        <w:gridCol w:w="1002"/>
        <w:gridCol w:w="2839"/>
      </w:tblGrid>
      <w:tr w:rsidR="0014747B">
        <w:trPr>
          <w:trHeight w:hRule="exact" w:val="2384"/>
        </w:trPr>
        <w:tc>
          <w:tcPr>
            <w:tcW w:w="426" w:type="dxa"/>
          </w:tcPr>
          <w:p w:rsidR="0014747B" w:rsidRDefault="0014747B"/>
        </w:tc>
        <w:tc>
          <w:tcPr>
            <w:tcW w:w="710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851" w:type="dxa"/>
          </w:tcPr>
          <w:p w:rsidR="0014747B" w:rsidRDefault="0014747B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«Психологическое сопровождение и безопасность человека в образовании и социальном взаимодействии», утв. приказом ректора ОмГА от 28.03.2022 №28.</w:t>
            </w:r>
          </w:p>
          <w:p w:rsidR="0014747B" w:rsidRPr="00DE74A8" w:rsidRDefault="0014747B">
            <w:pPr>
              <w:spacing w:after="0" w:line="240" w:lineRule="auto"/>
              <w:jc w:val="both"/>
              <w:rPr>
                <w:lang w:val="ru-RU"/>
              </w:rPr>
            </w:pPr>
          </w:p>
          <w:p w:rsidR="0014747B" w:rsidRDefault="00DE74A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4747B" w:rsidTr="00DE74A8">
        <w:trPr>
          <w:trHeight w:hRule="exact" w:val="59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4747B" w:rsidTr="00DE74A8">
        <w:trPr>
          <w:trHeight w:hRule="exact" w:val="276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4747B" w:rsidRPr="00DE74A8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4747B" w:rsidRPr="00DE74A8" w:rsidRDefault="001474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4747B" w:rsidRPr="00DE74A8">
        <w:trPr>
          <w:trHeight w:hRule="exact" w:val="744"/>
        </w:trPr>
        <w:tc>
          <w:tcPr>
            <w:tcW w:w="426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>
        <w:trPr>
          <w:trHeight w:hRule="exact" w:val="277"/>
        </w:trPr>
        <w:tc>
          <w:tcPr>
            <w:tcW w:w="426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4747B">
        <w:trPr>
          <w:trHeight w:hRule="exact" w:val="277"/>
        </w:trPr>
        <w:tc>
          <w:tcPr>
            <w:tcW w:w="426" w:type="dxa"/>
          </w:tcPr>
          <w:p w:rsidR="0014747B" w:rsidRDefault="0014747B"/>
        </w:tc>
        <w:tc>
          <w:tcPr>
            <w:tcW w:w="710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851" w:type="dxa"/>
          </w:tcPr>
          <w:p w:rsidR="0014747B" w:rsidRDefault="0014747B"/>
        </w:tc>
        <w:tc>
          <w:tcPr>
            <w:tcW w:w="285" w:type="dxa"/>
          </w:tcPr>
          <w:p w:rsidR="0014747B" w:rsidRDefault="0014747B"/>
        </w:tc>
        <w:tc>
          <w:tcPr>
            <w:tcW w:w="1277" w:type="dxa"/>
          </w:tcPr>
          <w:p w:rsidR="0014747B" w:rsidRDefault="0014747B"/>
        </w:tc>
        <w:tc>
          <w:tcPr>
            <w:tcW w:w="993" w:type="dxa"/>
          </w:tcPr>
          <w:p w:rsidR="0014747B" w:rsidRDefault="0014747B"/>
        </w:tc>
        <w:tc>
          <w:tcPr>
            <w:tcW w:w="2836" w:type="dxa"/>
          </w:tcPr>
          <w:p w:rsidR="0014747B" w:rsidRDefault="0014747B"/>
        </w:tc>
      </w:tr>
      <w:tr w:rsidR="0014747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4747B">
        <w:trPr>
          <w:trHeight w:hRule="exact" w:val="1856"/>
        </w:trPr>
        <w:tc>
          <w:tcPr>
            <w:tcW w:w="426" w:type="dxa"/>
          </w:tcPr>
          <w:p w:rsidR="0014747B" w:rsidRDefault="0014747B"/>
        </w:tc>
        <w:tc>
          <w:tcPr>
            <w:tcW w:w="710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Социально-психологическое сопровождение семьи в условиях образовательного учреждения</w:t>
            </w:r>
          </w:p>
          <w:p w:rsidR="0014747B" w:rsidRDefault="00DE74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К.М.03.04</w:t>
            </w:r>
          </w:p>
        </w:tc>
        <w:tc>
          <w:tcPr>
            <w:tcW w:w="2836" w:type="dxa"/>
          </w:tcPr>
          <w:p w:rsidR="0014747B" w:rsidRDefault="0014747B"/>
        </w:tc>
      </w:tr>
      <w:tr w:rsidR="0014747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14747B" w:rsidRPr="00DE74A8">
        <w:trPr>
          <w:trHeight w:hRule="exact" w:val="1396"/>
        </w:trPr>
        <w:tc>
          <w:tcPr>
            <w:tcW w:w="426" w:type="dxa"/>
          </w:tcPr>
          <w:p w:rsidR="0014747B" w:rsidRDefault="0014747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сопровождение и безопасность человека в образовании и социальном взаимодействии»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4747B" w:rsidRPr="00DE74A8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4747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4747B" w:rsidRDefault="0014747B"/>
        </w:tc>
        <w:tc>
          <w:tcPr>
            <w:tcW w:w="285" w:type="dxa"/>
          </w:tcPr>
          <w:p w:rsidR="0014747B" w:rsidRDefault="0014747B"/>
        </w:tc>
        <w:tc>
          <w:tcPr>
            <w:tcW w:w="1277" w:type="dxa"/>
          </w:tcPr>
          <w:p w:rsidR="0014747B" w:rsidRDefault="0014747B"/>
        </w:tc>
        <w:tc>
          <w:tcPr>
            <w:tcW w:w="993" w:type="dxa"/>
          </w:tcPr>
          <w:p w:rsidR="0014747B" w:rsidRDefault="0014747B"/>
        </w:tc>
        <w:tc>
          <w:tcPr>
            <w:tcW w:w="2836" w:type="dxa"/>
          </w:tcPr>
          <w:p w:rsidR="0014747B" w:rsidRDefault="0014747B"/>
        </w:tc>
      </w:tr>
      <w:tr w:rsidR="0014747B">
        <w:trPr>
          <w:trHeight w:hRule="exact" w:val="155"/>
        </w:trPr>
        <w:tc>
          <w:tcPr>
            <w:tcW w:w="426" w:type="dxa"/>
          </w:tcPr>
          <w:p w:rsidR="0014747B" w:rsidRDefault="0014747B"/>
        </w:tc>
        <w:tc>
          <w:tcPr>
            <w:tcW w:w="710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851" w:type="dxa"/>
          </w:tcPr>
          <w:p w:rsidR="0014747B" w:rsidRDefault="0014747B"/>
        </w:tc>
        <w:tc>
          <w:tcPr>
            <w:tcW w:w="285" w:type="dxa"/>
          </w:tcPr>
          <w:p w:rsidR="0014747B" w:rsidRDefault="0014747B"/>
        </w:tc>
        <w:tc>
          <w:tcPr>
            <w:tcW w:w="1277" w:type="dxa"/>
          </w:tcPr>
          <w:p w:rsidR="0014747B" w:rsidRDefault="0014747B"/>
        </w:tc>
        <w:tc>
          <w:tcPr>
            <w:tcW w:w="993" w:type="dxa"/>
          </w:tcPr>
          <w:p w:rsidR="0014747B" w:rsidRDefault="0014747B"/>
        </w:tc>
        <w:tc>
          <w:tcPr>
            <w:tcW w:w="2836" w:type="dxa"/>
          </w:tcPr>
          <w:p w:rsidR="0014747B" w:rsidRDefault="0014747B"/>
        </w:tc>
      </w:tr>
      <w:tr w:rsidR="0014747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4747B" w:rsidRPr="00DE74A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4747B" w:rsidRPr="00DE74A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 w:rsidRPr="00DE74A8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14747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</w:t>
            </w:r>
          </w:p>
        </w:tc>
      </w:tr>
      <w:tr w:rsidR="0014747B">
        <w:trPr>
          <w:trHeight w:hRule="exact" w:val="1765"/>
        </w:trPr>
        <w:tc>
          <w:tcPr>
            <w:tcW w:w="426" w:type="dxa"/>
          </w:tcPr>
          <w:p w:rsidR="0014747B" w:rsidRDefault="0014747B"/>
        </w:tc>
        <w:tc>
          <w:tcPr>
            <w:tcW w:w="710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1419" w:type="dxa"/>
          </w:tcPr>
          <w:p w:rsidR="0014747B" w:rsidRDefault="0014747B"/>
        </w:tc>
        <w:tc>
          <w:tcPr>
            <w:tcW w:w="851" w:type="dxa"/>
          </w:tcPr>
          <w:p w:rsidR="0014747B" w:rsidRDefault="0014747B"/>
        </w:tc>
        <w:tc>
          <w:tcPr>
            <w:tcW w:w="285" w:type="dxa"/>
          </w:tcPr>
          <w:p w:rsidR="0014747B" w:rsidRDefault="0014747B"/>
        </w:tc>
        <w:tc>
          <w:tcPr>
            <w:tcW w:w="1277" w:type="dxa"/>
          </w:tcPr>
          <w:p w:rsidR="0014747B" w:rsidRDefault="0014747B"/>
        </w:tc>
        <w:tc>
          <w:tcPr>
            <w:tcW w:w="993" w:type="dxa"/>
          </w:tcPr>
          <w:p w:rsidR="0014747B" w:rsidRDefault="0014747B"/>
        </w:tc>
        <w:tc>
          <w:tcPr>
            <w:tcW w:w="2836" w:type="dxa"/>
          </w:tcPr>
          <w:p w:rsidR="0014747B" w:rsidRDefault="0014747B"/>
        </w:tc>
      </w:tr>
      <w:tr w:rsidR="0014747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4747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14747B" w:rsidRPr="00DE74A8" w:rsidRDefault="001474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14747B" w:rsidRPr="00DE74A8" w:rsidRDefault="001474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4747B" w:rsidRDefault="00DE74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4747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4747B" w:rsidRPr="00DE74A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4747B">
        <w:trPr>
          <w:trHeight w:hRule="exact" w:val="555"/>
        </w:trPr>
        <w:tc>
          <w:tcPr>
            <w:tcW w:w="9640" w:type="dxa"/>
          </w:tcPr>
          <w:p w:rsidR="0014747B" w:rsidRDefault="0014747B"/>
        </w:tc>
      </w:tr>
      <w:tr w:rsidR="0014747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4747B" w:rsidRDefault="00DE74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4747B" w:rsidRPr="00DE74A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«Психологическое сопровождение и безопасность человека в образовании и социальном взаимодействии»; форма обучения – </w:t>
            </w:r>
            <w:r w:rsidR="00DA2E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«Социально- психологическое сопровождение семьи в условиях образовательного учреждения» в течение 2022/2023 учебного года: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4747B" w:rsidRPr="00DE74A8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К.М.03.04 «Социально-психологическое сопровождение семьи в условиях образовательного учреждения».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4747B" w:rsidRPr="00DE74A8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«Социально-психологическое сопровождение семьи в условиях образовательного учреждения»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 реализовывать программы психолого- педагогического сопровождения участников образовательной среды</w:t>
            </w:r>
          </w:p>
        </w:tc>
      </w:tr>
      <w:tr w:rsidR="001474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основные закономерности создания программ сопровождения детей и обучающихся, в том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14747B" w:rsidRPr="00DE74A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уметь составлять профилактические и просветительские программы, направленные на: предупреждение возможных нарушений в развитии личности ребенка, межличностных отношений в семье и с социальным окружением; формирование психологической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 безопасности и психологически безопасного поведения</w:t>
            </w:r>
          </w:p>
        </w:tc>
      </w:tr>
      <w:tr w:rsidR="0014747B" w:rsidRPr="00DE74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владеть диагностикой особенностей детей и обучающихся, в том испытывающих трудности в освоении основных общеобразовательных программ, развитии и социальной адаптации; технологиями консультативной помощи в формировании психологической культуры безопасности и психологически безопасного поведения</w:t>
            </w:r>
          </w:p>
        </w:tc>
      </w:tr>
      <w:tr w:rsidR="0014747B" w:rsidRPr="00DE74A8">
        <w:trPr>
          <w:trHeight w:hRule="exact" w:val="277"/>
        </w:trPr>
        <w:tc>
          <w:tcPr>
            <w:tcW w:w="9640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содействовать, повышению психологической защищенности и профилактике психологического неблагополучия обучающихся</w:t>
            </w:r>
          </w:p>
        </w:tc>
      </w:tr>
      <w:tr w:rsidR="001474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правовые, нормативные акты, этические требования, регламентирующие деятельность по формированию психологической безопасности субъектов образовательного процесса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планировать взаимодействия участников образовательных отношений с целью повышения психологической защищенности и профилактики психологического неблагополучия обучающихся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адекватными конкретной ситуации действиями по реализации профессиональной деятельности по повышению психологической защищенности и профилактике психологического неблагополучия обучающихся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ПК-3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консультировать субъектов образовательной среды и других видов социальной практики по психологическим проблемам</w:t>
            </w:r>
          </w:p>
        </w:tc>
      </w:tr>
      <w:tr w:rsidR="001474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психолого-педагогического консультирования обучающихся, их родителей (законных представителей) и педагогических работников; этические норма консультирования, в том числе в ситуациях нарушения психологической безопасности</w:t>
            </w: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технологии консультирования, адекватные ситуации, возрастным нормам,  этапу профессиональногои личностного становления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приемами и инструментарием консультирования субъектов образовательной среды и других видов социальной практики по психологическим проблемам</w:t>
            </w:r>
          </w:p>
        </w:tc>
      </w:tr>
      <w:tr w:rsidR="0014747B" w:rsidRPr="00DE74A8">
        <w:trPr>
          <w:trHeight w:hRule="exact" w:val="277"/>
        </w:trPr>
        <w:tc>
          <w:tcPr>
            <w:tcW w:w="9640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 w:rsidRPr="00DE74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 использовать инновационные обучающие и развивающие технологии с учетом задач каждого возрастного этапа, применять активные методы обучения в психолого -педагогической деятельности</w:t>
            </w:r>
          </w:p>
        </w:tc>
      </w:tr>
      <w:tr w:rsidR="001474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4747B" w:rsidRPr="00DE74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основы создания инновационных обучающих и развивающих технологии с целью защиты личности обучающихся и педагогов от негативных внешних и внутренних воздействий, противодействия деструктивному влиянию в образовательной и виртуальнойсреде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уметь разрабатывать рекомендации по экспертизе и созданию психологически комфортной и безопасной образовательной среды с учетом задач каждого возрастного этапа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владеть активными методами обучения при разработке программ по передачи психологического знания в системах среднего общего образования, профессионального обучения, профессионального образования, дополнительного образования</w:t>
            </w:r>
          </w:p>
        </w:tc>
      </w:tr>
      <w:tr w:rsidR="0014747B" w:rsidRPr="00DE74A8">
        <w:trPr>
          <w:trHeight w:hRule="exact" w:val="277"/>
        </w:trPr>
        <w:tc>
          <w:tcPr>
            <w:tcW w:w="9640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1474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различные варианты решенияпроблемной ситуации на основе системного подхода, оценивать их преимущества и риски</w:t>
            </w: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уметь определять проблему, на решение которойнаправлен проект, грамотно формулировать цель проекта, определять исполнителей проекта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проектировать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владеть навыком решать конкретные задачи (исследования, проекта, деятельности) за установленное время, оценивать риски и результаты проекта</w:t>
            </w: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навыком публично представлять результаты проекта, вступать в обсуждение хода и результатов проекта</w:t>
            </w:r>
          </w:p>
        </w:tc>
      </w:tr>
      <w:tr w:rsidR="0014747B" w:rsidRPr="00DE74A8">
        <w:trPr>
          <w:trHeight w:hRule="exact" w:val="416"/>
        </w:trPr>
        <w:tc>
          <w:tcPr>
            <w:tcW w:w="9640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4747B">
        <w:trPr>
          <w:trHeight w:hRule="exact" w:val="11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К.М.03.04 «Социально-психологическое сопровождение семьи в условиях образовательного учреждения»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"Психологическая безопасность в</w:t>
            </w:r>
          </w:p>
        </w:tc>
      </w:tr>
    </w:tbl>
    <w:p w:rsidR="0014747B" w:rsidRDefault="00DE74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4747B" w:rsidRPr="00DE74A8">
        <w:trPr>
          <w:trHeight w:hRule="exact" w:val="96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образовании и социальном взаимодействии"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  <w:tr w:rsidR="0014747B" w:rsidRPr="00DE74A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4747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Default="0014747B"/>
        </w:tc>
      </w:tr>
      <w:tr w:rsidR="0014747B" w:rsidRPr="00DE74A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 w:rsidRPr="00DE74A8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Pr="00DE74A8" w:rsidRDefault="00DE74A8">
            <w:pPr>
              <w:spacing w:after="0" w:line="240" w:lineRule="auto"/>
              <w:jc w:val="center"/>
              <w:rPr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lang w:val="ru-RU"/>
              </w:rPr>
              <w:t>Психология переговоров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lang w:val="ru-RU"/>
              </w:rPr>
              <w:t>Психология социального становления личности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Pr="00DE74A8" w:rsidRDefault="00DE74A8">
            <w:pPr>
              <w:spacing w:after="0" w:line="240" w:lineRule="auto"/>
              <w:jc w:val="center"/>
              <w:rPr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(проектно-технологическая))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(преддипломная)</w:t>
            </w:r>
          </w:p>
          <w:p w:rsidR="0014747B" w:rsidRPr="00DE74A8" w:rsidRDefault="00DE74A8">
            <w:pPr>
              <w:spacing w:after="0" w:line="240" w:lineRule="auto"/>
              <w:jc w:val="center"/>
              <w:rPr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Психологические проблемы насилия в образовательной среде и способы их преодоления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 ПК-2, ПК-3, ПК-6, УК-2</w:t>
            </w:r>
          </w:p>
        </w:tc>
      </w:tr>
      <w:tr w:rsidR="0014747B" w:rsidRPr="00DE74A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4747B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474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474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474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74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474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474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4747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14747B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4747B" w:rsidRPr="00DE74A8" w:rsidRDefault="001474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4747B">
        <w:trPr>
          <w:trHeight w:hRule="exact" w:val="416"/>
        </w:trPr>
        <w:tc>
          <w:tcPr>
            <w:tcW w:w="3970" w:type="dxa"/>
          </w:tcPr>
          <w:p w:rsidR="0014747B" w:rsidRDefault="0014747B"/>
        </w:tc>
        <w:tc>
          <w:tcPr>
            <w:tcW w:w="1702" w:type="dxa"/>
          </w:tcPr>
          <w:p w:rsidR="0014747B" w:rsidRDefault="0014747B"/>
        </w:tc>
        <w:tc>
          <w:tcPr>
            <w:tcW w:w="1702" w:type="dxa"/>
          </w:tcPr>
          <w:p w:rsidR="0014747B" w:rsidRDefault="0014747B"/>
        </w:tc>
        <w:tc>
          <w:tcPr>
            <w:tcW w:w="426" w:type="dxa"/>
          </w:tcPr>
          <w:p w:rsidR="0014747B" w:rsidRDefault="0014747B"/>
        </w:tc>
        <w:tc>
          <w:tcPr>
            <w:tcW w:w="852" w:type="dxa"/>
          </w:tcPr>
          <w:p w:rsidR="0014747B" w:rsidRDefault="0014747B"/>
        </w:tc>
        <w:tc>
          <w:tcPr>
            <w:tcW w:w="993" w:type="dxa"/>
          </w:tcPr>
          <w:p w:rsidR="0014747B" w:rsidRDefault="0014747B"/>
        </w:tc>
      </w:tr>
      <w:tr w:rsidR="0014747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4747B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747B" w:rsidRDefault="0014747B"/>
        </w:tc>
      </w:tr>
      <w:tr w:rsidR="0014747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создания программ сопровождения детей 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747B">
        <w:trPr>
          <w:trHeight w:hRule="exact" w:val="166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психолого-педагогического консультирования обучающихся, их родителей (законных представителей) и педагогических работников; этические норма консультирования, в том числе в ситуациях нарушения психологической безопасности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747B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создания инновационных обучающих и развивающих технологии с целью защиты личности обучающихся и педагогов от негативных внешних и внутренних  воздействий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747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решения проблемной ситуации на основе системного подхода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4747B" w:rsidRDefault="00DE74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4747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Правовые, нормативные акты, этические требования, регламентирующие деятельность по формированию психологической безопасности субъектов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74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программа психолого- педагогического  сопровождения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747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помощи, оказываемые педагогом-психологом детям и их родителям, педагогическому коллективу и администрации школы.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474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классификация технологий и методов работы педагога-психолога.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747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проектом на всех этапах жизненного цикла.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4747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Морально-этические принципы  работы психолога. Нормативно-правовая база педагога-психолога. Использование метода кейс-стади для решения конфликтных ситуаций, возникающих в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474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474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4747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747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1474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4747B" w:rsidRPr="00DE74A8">
        <w:trPr>
          <w:trHeight w:hRule="exact" w:val="93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85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изменений в Федеральный закон «Об образовании в Российской Федерации»: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474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4747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4747B" w:rsidRPr="00DE74A8">
        <w:trPr>
          <w:trHeight w:hRule="exact" w:val="2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закономерности создания программ сопровождения детей и обучающихся</w:t>
            </w:r>
          </w:p>
        </w:tc>
      </w:tr>
      <w:tr w:rsidR="0014747B" w:rsidRPr="00DE74A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социальной адаптации учащихся в образовательном учреждении (мониторинг адаптации учащихся к коллективу учащихся, учителей в кризисные и переходные периоды школьной жизни). Психолого-педагогические подходы к социальной адаптации учащихся. Адаптация учащихся первого класса. Адаптация младших и старших подростков. Психологическая диагностика проблем социально-психологической адаптации личности. По результатам психологической диагностики школьника, имеющего проблемы в когнитивной или личностной сфере, составляется индивидуальная программа психолого-педагогического сопровождения.</w:t>
            </w:r>
          </w:p>
        </w:tc>
      </w:tr>
      <w:tr w:rsidR="0014747B" w:rsidRPr="00DE74A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психолого-педагогического консультирования обучающихся, их родителей (законных представителей) и педагогических работников; этические норма консультирования, в том числе в ситуациях нарушения психологической безопасности</w:t>
            </w:r>
          </w:p>
        </w:tc>
      </w:tr>
      <w:tr w:rsidR="0014747B">
        <w:trPr>
          <w:trHeight w:hRule="exact" w:val="23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помощи, оказываемые педагогом-психологом детям и их родителям, педагогическому коллективу и администрации школы.</w:t>
            </w:r>
          </w:p>
          <w:p w:rsidR="0014747B" w:rsidRDefault="00DE7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Ответственность педагога-психолога за правильность  психологического  диагноза, адекватность используемых диагностических, развивающих, коррекционных и психопро- филактических методов и средств, обоснованность даваемых рекомендаций; оформление и сохранность протоколов обследований, документации в установленном порядке; за сохранение конфиденциальной информации в интересах клиента.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психолога: определение  приоритетных  направлений  работы; формулировка конкретных задачи</w:t>
            </w:r>
          </w:p>
        </w:tc>
      </w:tr>
    </w:tbl>
    <w:p w:rsidR="0014747B" w:rsidRDefault="00DE74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 детьми и  взрослыми, выбор форм и методов этой работы,  решение вопроса об очередности проведения различных видов работ; отказ от выполнения возложенных на него обязанностей при отсутствии необходимых условий для успешного выполнения профессио-нальных обязанностей; обмен информацией со специалистами смежных специальностей и представителями других ведомств в интересах ребенка.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Морально-этические принципы  работы психолога. Использование метода кейс-стади для решения  конфликтных ситуаций, возникающих в школе.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индивидуального подхода к учащемуся как основной принцип работы практического психолога. Принцип системного целеполагания. Принцип целостности. Принцип профессионально-педагогической активности. Принцип взаимосодействия. Принцип развития. Модели организации  деятельности психологической службы образо- вательного учреждения. Психолог- консультант. Психолог-методист. Психолог- куратор. Цели, задачи и направления деятельности в рамках каждой модели. Основные алгоритмы деятельности. Требования к методическому обеспечению и уровню профессиональной квалификации психолога.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создания инновационных обучающих и развивающих технологии с целью защиты личности обучающихся и педагогов от негативных внешних и внутренних воздействий</w:t>
            </w:r>
          </w:p>
        </w:tc>
      </w:tr>
      <w:tr w:rsidR="0014747B" w:rsidRPr="00DE74A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психолого – педагогического сопровождения. Основные направления и содержание деятельности школьного психолога в рамках  психолого – педагогического сопровождения. Технологии психолого – педагогического сопровождения. Сопровождение инноваций.  Организация образовательной среды. Основные требования к проведению психолого-педагогической экспертизы: объект, предмет, цель и система критериев экспертизы.</w:t>
            </w:r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Варианты решения проблемной ситуации на основе системного подхода</w:t>
            </w:r>
          </w:p>
        </w:tc>
      </w:tr>
      <w:tr w:rsidR="0014747B" w:rsidRPr="00DE74A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и развитие интеллектуальных новообразований, необходимых для успешного обучения в средней школе. Профилактика преодоления неграмотности. Оценка и развитие творческого потенциала учащихся. Диагностика и оптимизация личностного развития учащихся (формирование адекватной самооценки, самостоятельности, волевого самоуправления). Профилактика подростковых проблем. Анализ адаптированности учащихся к социальной ситуации и к процессу обучения. Оценка социально-психологического климата класса. Прогноз и профилактика социально -психологических проблем. Психологическое обоснование выбора специализации обучения в старших классах. Диагностика профессиональных способностей.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Правовые, нормативные акты, этические требования, регламентирующие деятельность по формированию психологической безопасности субъектов образовательного процесса</w:t>
            </w:r>
          </w:p>
        </w:tc>
      </w:tr>
      <w:tr w:rsidR="0014747B" w:rsidRPr="00DE74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 педагога-психолога. Законодательное оформление концепции сопровождения:  психолого-педагогическое сопровождение развития ребенка как сопровождение отношений: их развитие, коррекция, восстановление.</w:t>
            </w:r>
          </w:p>
        </w:tc>
      </w:tr>
      <w:tr w:rsidR="0014747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4747B" w:rsidRPr="00DE74A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Индивидуальная программа психолого-педагогического  сопровождения обучающихся</w:t>
            </w:r>
          </w:p>
        </w:tc>
      </w:tr>
      <w:tr w:rsidR="0014747B" w:rsidRPr="00DE74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программы психолого-педагогического  сопровождения обучающихся. Диагностика школьника, имеющего проблемы в когнитивной или личностной сфере.Составление индивидуальной программы психолого-педагогического сопровождения.Анализ и критерии успешности реализации индивидуальной программы психолого-педагогического сопровождения.</w:t>
            </w:r>
          </w:p>
        </w:tc>
      </w:tr>
      <w:tr w:rsidR="0014747B" w:rsidRPr="00DE74A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помощи, оказываемые педагогом-психологом детям и их родителям, педагогическому коллективу и администрации школы.</w:t>
            </w:r>
          </w:p>
        </w:tc>
      </w:tr>
      <w:tr w:rsidR="0014747B" w:rsidRPr="00DE74A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 приоритетных  направлений  работы педагога-психолога. Формулировка конкретных задач работы с  детьми и  взрослыми. Выбор и реализация форм и методов этой работы.Оформление и сохранность протоколов обследований, документации в установленном порядке.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4747B" w:rsidRPr="00DE74A8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Общая классификация технологий и методов работы педагога-психолога.</w:t>
            </w:r>
          </w:p>
        </w:tc>
      </w:tr>
      <w:tr w:rsidR="0014747B" w:rsidRPr="00DE74A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психолого – педагогического сопровождения.Основные направления и содержание деятельности школьного психолога.Организация образовательной среды.Основные требования к проведению психолого-педагогической экспертизы.</w:t>
            </w:r>
          </w:p>
        </w:tc>
      </w:tr>
      <w:tr w:rsidR="0014747B" w:rsidRPr="00DE74A8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Управление проектом на всех этапах жизненного цикла.</w:t>
            </w:r>
          </w:p>
        </w:tc>
      </w:tr>
      <w:tr w:rsidR="0014747B" w:rsidRPr="00DE74A8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проблемы, на решение которойнаправлен проект, грамотно формулировать цель проекта, определять исполнителей проекта. Проектирование решение конкретных задач проекта, выбирая оптимальный способ их решения, исходя из действующих правовых норм и имеющихся ресурсов и ограничений. Решение конкретных задач (исследования, проекта, деятельности) за установленное время, оценивать риски и результаты проекта. Публично представлять результаты проекта, вступать в обсуждение хода и результатов проекта</w:t>
            </w:r>
          </w:p>
        </w:tc>
      </w:tr>
      <w:tr w:rsidR="0014747B" w:rsidRPr="00DE74A8">
        <w:trPr>
          <w:trHeight w:hRule="exact" w:val="87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Морально-этические принципы  работы психолога. Нормативно-правовая база педагога-психолога. Использование метода кейс-стади для решения  конфликтных ситуаций, возникающих в школе.</w:t>
            </w:r>
          </w:p>
        </w:tc>
      </w:tr>
      <w:tr w:rsidR="0014747B" w:rsidRPr="00DE74A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индивидуального подхода к учащемуся как основной принцип работы практического психолога. Принцип системного целеполагания.Психолог- консультант. Психолог-методист. Психолог- куратор. Требования к методическому обеспечению и уровню профессиональной квалификации психолога.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1474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4747B" w:rsidRPr="00DE74A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«Социально- психологическое сопровождение семьи в условиях образовательного учреждения» / Таротенко О.А.. – Омск: Изд-во Омской гуманитарной академии, 2022.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4747B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4747B" w:rsidRPr="00DE74A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психоконсультированию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психокоррекции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Евдокимова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Армавир: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Армавирский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hyperlink r:id="rId4" w:history="1">
              <w:r w:rsidR="00A27020">
                <w:rPr>
                  <w:rStyle w:val="a3"/>
                  <w:lang w:val="ru-RU"/>
                </w:rPr>
                <w:t>http://www.iprbookshop.ru/82449.html</w:t>
              </w:r>
            </w:hyperlink>
            <w:r w:rsidRPr="00DE74A8">
              <w:rPr>
                <w:lang w:val="ru-RU"/>
              </w:rPr>
              <w:t xml:space="preserve"> </w:t>
            </w:r>
          </w:p>
        </w:tc>
      </w:tr>
      <w:tr w:rsidR="0014747B" w:rsidRPr="00DE74A8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Якиманская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Логутова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Молокостова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978-5-7410-1254-3.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hyperlink r:id="rId5" w:history="1">
              <w:r w:rsidR="00A27020">
                <w:rPr>
                  <w:rStyle w:val="a3"/>
                  <w:lang w:val="ru-RU"/>
                </w:rPr>
                <w:t>http://www.iprbookshop.ru/54149.html</w:t>
              </w:r>
            </w:hyperlink>
            <w:r w:rsidRPr="00DE74A8">
              <w:rPr>
                <w:lang w:val="ru-RU"/>
              </w:rPr>
              <w:t xml:space="preserve"> </w:t>
            </w:r>
          </w:p>
        </w:tc>
      </w:tr>
      <w:tr w:rsidR="0014747B">
        <w:trPr>
          <w:trHeight w:hRule="exact" w:val="304"/>
        </w:trPr>
        <w:tc>
          <w:tcPr>
            <w:tcW w:w="285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4747B" w:rsidRPr="00DE74A8">
        <w:trPr>
          <w:trHeight w:hRule="exact" w:val="5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Аболина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Белобородов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Брагина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Булатова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Воробьёва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Грицевич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Гришина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Есикова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Зеер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Ларионова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Леоненко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Липатникова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Ломтатидзе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Мальцев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Меламед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Месникович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Оконечникова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Печеркина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Помысухина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Рустамова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Садовникова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Синякова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Ташимова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Токарская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Умникова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Хасанова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Щипанова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Щипанова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9-785-7996-1632-8.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hyperlink r:id="rId6" w:history="1">
              <w:r w:rsidR="00A27020">
                <w:rPr>
                  <w:rStyle w:val="a3"/>
                  <w:lang w:val="ru-RU"/>
                </w:rPr>
                <w:t>http://www.iprbookshop.ru/68382.html</w:t>
              </w:r>
            </w:hyperlink>
            <w:r w:rsidRPr="00DE74A8">
              <w:rPr>
                <w:lang w:val="ru-RU"/>
              </w:rPr>
              <w:t xml:space="preserve"> </w:t>
            </w:r>
          </w:p>
        </w:tc>
      </w:tr>
      <w:tr w:rsidR="0014747B" w:rsidRPr="00DE74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Социально-психологическое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замещающей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Швецова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978-5-7042-2410-5.</w:t>
            </w:r>
            <w:r w:rsidRPr="00DE74A8">
              <w:rPr>
                <w:lang w:val="ru-RU"/>
              </w:rPr>
              <w:t xml:space="preserve"> 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74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E74A8">
              <w:rPr>
                <w:lang w:val="ru-RU"/>
              </w:rPr>
              <w:t xml:space="preserve"> </w:t>
            </w:r>
            <w:hyperlink r:id="rId7" w:history="1">
              <w:r w:rsidR="00A27020">
                <w:rPr>
                  <w:rStyle w:val="a3"/>
                  <w:lang w:val="ru-RU"/>
                </w:rPr>
                <w:t>http://www.iprbookshop.ru/18620.html</w:t>
              </w:r>
            </w:hyperlink>
            <w:r w:rsidRPr="00DE74A8">
              <w:rPr>
                <w:lang w:val="ru-RU"/>
              </w:rPr>
              <w:t xml:space="preserve"> </w:t>
            </w: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4747B" w:rsidRPr="00DE74A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FB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4747B" w:rsidRPr="00DE74A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4747B" w:rsidRPr="00DE74A8">
        <w:trPr>
          <w:trHeight w:hRule="exact" w:val="11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12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4747B" w:rsidRPr="00DE74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4747B" w:rsidRPr="00DE74A8">
        <w:trPr>
          <w:trHeight w:hRule="exact" w:val="1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4747B" w:rsidRPr="00DE74A8" w:rsidRDefault="001474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4747B" w:rsidRDefault="00DE7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4747B" w:rsidRDefault="00DE7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4747B" w:rsidRPr="00DE74A8" w:rsidRDefault="001474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FB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FB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4747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4747B" w:rsidRPr="00DE74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A270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4747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Default="00DE7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4747B" w:rsidRPr="00DE74A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4747B" w:rsidRPr="00DE74A8">
        <w:trPr>
          <w:trHeight w:hRule="exact" w:val="277"/>
        </w:trPr>
        <w:tc>
          <w:tcPr>
            <w:tcW w:w="9640" w:type="dxa"/>
          </w:tcPr>
          <w:p w:rsidR="0014747B" w:rsidRPr="00DE74A8" w:rsidRDefault="0014747B">
            <w:pPr>
              <w:rPr>
                <w:lang w:val="ru-RU"/>
              </w:rPr>
            </w:pPr>
          </w:p>
        </w:tc>
      </w:tr>
      <w:tr w:rsidR="0014747B" w:rsidRPr="00DE74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4747B" w:rsidRPr="00DE74A8">
        <w:trPr>
          <w:trHeight w:hRule="exact" w:val="22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</w:tc>
      </w:tr>
    </w:tbl>
    <w:p w:rsidR="0014747B" w:rsidRPr="00DE74A8" w:rsidRDefault="00DE74A8">
      <w:pPr>
        <w:rPr>
          <w:sz w:val="0"/>
          <w:szCs w:val="0"/>
          <w:lang w:val="ru-RU"/>
        </w:rPr>
      </w:pPr>
      <w:r w:rsidRPr="00DE74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4747B" w:rsidRPr="00DE74A8">
        <w:trPr>
          <w:trHeight w:hRule="exact" w:val="11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FB61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4747B" w:rsidRPr="00DE74A8" w:rsidRDefault="00DE7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14747B" w:rsidRPr="00DE74A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4747B" w:rsidRPr="00DE74A8" w:rsidRDefault="00DE7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FB61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E74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4747B" w:rsidRPr="00DE74A8" w:rsidRDefault="0014747B">
      <w:pPr>
        <w:rPr>
          <w:lang w:val="ru-RU"/>
        </w:rPr>
      </w:pPr>
    </w:p>
    <w:sectPr w:rsidR="0014747B" w:rsidRPr="00DE74A8" w:rsidSect="0014747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747B"/>
    <w:rsid w:val="001F0BC7"/>
    <w:rsid w:val="00211C1F"/>
    <w:rsid w:val="002C185E"/>
    <w:rsid w:val="00A27020"/>
    <w:rsid w:val="00D31453"/>
    <w:rsid w:val="00DA2EA4"/>
    <w:rsid w:val="00DE74A8"/>
    <w:rsid w:val="00E209E2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1F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61F4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A2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18620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838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54149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prbookshop.ru/82449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7137</Words>
  <Characters>40682</Characters>
  <Application>Microsoft Office Word</Application>
  <DocSecurity>0</DocSecurity>
  <Lines>339</Lines>
  <Paragraphs>95</Paragraphs>
  <ScaleCrop>false</ScaleCrop>
  <Company/>
  <LinksUpToDate>false</LinksUpToDate>
  <CharactersWithSpaces>47724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2022-2023_ФГОС3++2022_Маг-ОФО-ППО(ПСиБЧ)(22)_plx_Социально-психологическое сопровождение семьи в условиях образовательного учреждения</dc:title>
  <dc:creator>FastReport.NET</dc:creator>
  <cp:lastModifiedBy>Mark Bernstorf</cp:lastModifiedBy>
  <cp:revision>6</cp:revision>
  <dcterms:created xsi:type="dcterms:W3CDTF">2022-04-28T18:51:00Z</dcterms:created>
  <dcterms:modified xsi:type="dcterms:W3CDTF">2022-11-14T02:34:00Z</dcterms:modified>
</cp:coreProperties>
</file>